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UNIVERSIDAD DE SANCTI SPÍRITUS</w:t>
      </w:r>
    </w:p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“JOSÉ MARTÍ PÉREZ”</w:t>
      </w:r>
    </w:p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ES"/>
        </w:rPr>
      </w:pPr>
      <w:r w:rsidRPr="009B7258">
        <w:rPr>
          <w:rFonts w:ascii="Arial" w:eastAsia="Times New Roman" w:hAnsi="Arial" w:cs="Arial"/>
          <w:b/>
          <w:bCs/>
          <w:u w:val="single"/>
          <w:lang w:eastAsia="es-ES"/>
        </w:rPr>
        <w:t>REGLAMENTO PARA LOS JUEGOS DEPORTIVOS INTERFACULTADES</w:t>
      </w:r>
    </w:p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ES"/>
        </w:rPr>
      </w:pPr>
      <w:r w:rsidRPr="009B7258">
        <w:rPr>
          <w:rFonts w:ascii="Arial" w:eastAsia="Times New Roman" w:hAnsi="Arial" w:cs="Arial"/>
          <w:b/>
          <w:bCs/>
          <w:u w:val="single"/>
          <w:lang w:eastAsia="es-ES"/>
        </w:rPr>
        <w:t>YAYABO 2020</w:t>
      </w:r>
    </w:p>
    <w:p w:rsidR="009B7258" w:rsidRPr="009B7258" w:rsidRDefault="009B7258" w:rsidP="009B725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7258" w:rsidRPr="009B7258" w:rsidRDefault="009B7258" w:rsidP="009B725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GENERALIDADES</w:t>
      </w:r>
    </w:p>
    <w:p w:rsidR="009B7258" w:rsidRPr="009B7258" w:rsidRDefault="009B7258" w:rsidP="009B72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El Congresillo Técnico se efectuará el 25 de febrero, a las 11:00 a. m., en el Salón de Reuniones de Rectoría.</w:t>
      </w:r>
    </w:p>
    <w:p w:rsidR="009B7258" w:rsidRPr="009B7258" w:rsidRDefault="009B7258" w:rsidP="009B72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Al Congresillo Técnico asisten los Decanos, responsables de deporte de la FEU de cada Facultad y Directores Técnicos de los  equipos</w:t>
      </w:r>
    </w:p>
    <w:p w:rsidR="009B7258" w:rsidRPr="009B7258" w:rsidRDefault="009B7258" w:rsidP="009B725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Las planillas de inscripción de cada participante o equipo se entregarán al Departamento de Educación Física hasta el 21 de febrero y deben estar firmadas por el Decano, la FEU y la Secretaría Docente de cada Facultad,  con el respectivo cuño.</w:t>
      </w:r>
    </w:p>
    <w:p w:rsidR="009B7258" w:rsidRPr="009B7258" w:rsidRDefault="009B7258" w:rsidP="009B725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Los competidores podrán participar en los eventos que consideren, siempre que no haya coincidencia de horario que afecten su presencia.</w:t>
      </w:r>
    </w:p>
    <w:p w:rsidR="009B7258" w:rsidRPr="009B7258" w:rsidRDefault="009B7258" w:rsidP="009B725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No rivalizará el equipo que se presente al terreno, o área de competencia, sin su Director Técnico y pierde por </w:t>
      </w:r>
      <w:r w:rsidRPr="009B7258">
        <w:rPr>
          <w:rFonts w:ascii="Arial" w:eastAsia="Times New Roman" w:hAnsi="Arial" w:cs="Arial"/>
          <w:b/>
          <w:bCs/>
          <w:lang w:eastAsia="es-ES"/>
        </w:rPr>
        <w:t>no presentación.</w:t>
      </w:r>
    </w:p>
    <w:p w:rsidR="009B7258" w:rsidRPr="009B7258" w:rsidRDefault="009B7258" w:rsidP="009B725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Pasados diez minutos de la hora señalada para el comienzo de un evento y el equipo o atleta no se haya presentado, implica </w:t>
      </w:r>
      <w:r w:rsidRPr="009B7258">
        <w:rPr>
          <w:rFonts w:ascii="Arial" w:eastAsia="Times New Roman" w:hAnsi="Arial" w:cs="Arial"/>
          <w:b/>
          <w:bCs/>
          <w:lang w:eastAsia="es-ES"/>
        </w:rPr>
        <w:t>perder por no presentación</w:t>
      </w:r>
      <w:r w:rsidRPr="009B7258">
        <w:rPr>
          <w:rFonts w:ascii="Arial" w:eastAsia="Times New Roman" w:hAnsi="Arial" w:cs="Arial"/>
          <w:lang w:eastAsia="es-ES"/>
        </w:rPr>
        <w:t xml:space="preserve">. Una segunda llegada tarde conlleva a la </w:t>
      </w:r>
      <w:r w:rsidRPr="009B7258">
        <w:rPr>
          <w:rFonts w:ascii="Arial" w:eastAsia="Times New Roman" w:hAnsi="Arial" w:cs="Arial"/>
          <w:b/>
          <w:bCs/>
          <w:lang w:eastAsia="es-ES"/>
        </w:rPr>
        <w:t>descalificación.</w:t>
      </w:r>
    </w:p>
    <w:p w:rsidR="009B7258" w:rsidRPr="009B7258" w:rsidRDefault="009B7258" w:rsidP="009B725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detectarse una violación de lo reglamentado, se invalida al atleta o equipo de todos aquellos resultados deportivos en los que participó.</w:t>
      </w:r>
    </w:p>
    <w:p w:rsidR="009B7258" w:rsidRPr="009B7258" w:rsidRDefault="009B7258" w:rsidP="009B725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reclamaciones, estas deberán hacerse de forma oral al Árbitro Principal, en el momento de la ocurrencia de la violación, y por escrito a la Comisión de Actividades Deportivas, por el Director del equipo, antes de transcurrida una hora de culminación de la competencia.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SOBRE LA PUNTUACIÓN</w:t>
      </w:r>
    </w:p>
    <w:p w:rsidR="009B7258" w:rsidRPr="009B7258" w:rsidRDefault="009B7258" w:rsidP="009B725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Los resultados generales se obtienen a partir de la ubicación de cada facultad en los deportes de participación colectiva e individual</w:t>
      </w:r>
    </w:p>
    <w:p w:rsidR="009B7258" w:rsidRPr="009B7258" w:rsidRDefault="009B7258" w:rsidP="009B725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La </w:t>
      </w:r>
      <w:r w:rsidRPr="009B7258">
        <w:rPr>
          <w:rFonts w:ascii="Arial" w:eastAsia="Times New Roman" w:hAnsi="Arial" w:cs="Arial"/>
          <w:b/>
          <w:bCs/>
          <w:lang w:eastAsia="es-ES"/>
        </w:rPr>
        <w:t>puntuación</w:t>
      </w:r>
      <w:r w:rsidRPr="009B7258">
        <w:rPr>
          <w:rFonts w:ascii="Arial" w:eastAsia="Times New Roman" w:hAnsi="Arial" w:cs="Arial"/>
          <w:lang w:eastAsia="es-ES"/>
        </w:rPr>
        <w:t xml:space="preserve"> que se otorgará por deporte será la siguiente: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Primer lugar: 10 puntos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Segundo lugar: 7 puntos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Tercer lugar: 5 puntos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Cuarto lugar: 3 puntos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Quinto lugar: 2 puntos</w:t>
      </w:r>
    </w:p>
    <w:p w:rsidR="009B7258" w:rsidRPr="009B7258" w:rsidRDefault="009B7258" w:rsidP="009B7258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Sexto lugar: 1 punto</w:t>
      </w:r>
    </w:p>
    <w:p w:rsidR="009B7258" w:rsidRPr="009B7258" w:rsidRDefault="009B7258" w:rsidP="009B725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Todos los lugares ofrecen puntos acumulativos para la facultad y la ganadora será la que mayor cantidad de puntos alcance.</w:t>
      </w:r>
    </w:p>
    <w:p w:rsidR="009B7258" w:rsidRPr="009B7258" w:rsidRDefault="009B7258" w:rsidP="009B725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empate en la puntuación final de los juegos, se decide a favor de la Facultad que mayor número de primeros lugares haya alcanzado (según deportes y sexos).</w:t>
      </w:r>
    </w:p>
    <w:p w:rsidR="009B7258" w:rsidRPr="009B7258" w:rsidRDefault="009B7258" w:rsidP="009B725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los deportes individuales se sancionará con – 1 punto por atleta a las facultades que los inscriban y no participen en el evento. De igual forma se procederá con los que sean expulsados por indisciplina.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SOBRE LAS VIOLACIONES</w:t>
      </w:r>
    </w:p>
    <w:p w:rsidR="009B7258" w:rsidRPr="009B7258" w:rsidRDefault="009B7258" w:rsidP="009B725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Todo lo que contravenga lo establecido en el presente Reglamento, se considera acto de violación y como tal será debidamente sancionado.</w:t>
      </w:r>
    </w:p>
    <w:p w:rsidR="009B7258" w:rsidRPr="009B7258" w:rsidRDefault="009B7258" w:rsidP="009B725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Las infracciones de carácter técnico que impliquen violaciones del Reglamento Deportivo se hacen efectivas mediante reclamación oral al Árbitro Principal en el momento de su ocurrencia o de notificación escrita a la Comisión de </w:t>
      </w:r>
      <w:r w:rsidRPr="009B7258">
        <w:rPr>
          <w:rFonts w:ascii="Arial" w:eastAsia="Times New Roman" w:hAnsi="Arial" w:cs="Arial"/>
          <w:lang w:eastAsia="es-ES"/>
        </w:rPr>
        <w:lastRenderedPageBreak/>
        <w:t>Actividades Deportivas antes de transcurrida una hora posterior a su ocurrencia.</w:t>
      </w:r>
    </w:p>
    <w:p w:rsidR="009B7258" w:rsidRPr="009B7258" w:rsidRDefault="009B7258" w:rsidP="009B7258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Todos los casos de reclamación serán estudiados por la Comisión de Actividades Deportivas, cuya decisión será definitiva.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ESPECIFICIDADES POR DEPORTES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AJEDREZ</w:t>
      </w:r>
    </w:p>
    <w:p w:rsidR="009B7258" w:rsidRPr="009B7258" w:rsidRDefault="009B7258" w:rsidP="009B725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Facultad inscribirá a 3  atletas en el masculino y   en el femenino, como máximo.</w:t>
      </w:r>
    </w:p>
    <w:p w:rsidR="009B7258" w:rsidRPr="009B7258" w:rsidRDefault="009B7258" w:rsidP="009B725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competirá de manera individual y por equipos.</w:t>
      </w:r>
    </w:p>
    <w:p w:rsidR="009B7258" w:rsidRPr="009B7258" w:rsidRDefault="009B7258" w:rsidP="009B725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Para determinar la Facultad ganadora se suman los puntos del evento individual y el colectivo.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 xml:space="preserve">Puntuación individual y colectiva: 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Primer lugar: 10 puntos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Segundo lugar: 7 puntos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Tercer lugar: 5 puntos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Cuarto lugar: 3 puntos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Quinto lugar: 2 puntos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Sexto lugar: 1 punto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En caso de empate se utilizarán los siguientes sistemas:</w:t>
      </w:r>
    </w:p>
    <w:p w:rsidR="009B7258" w:rsidRPr="009B7258" w:rsidRDefault="009B7258" w:rsidP="009B7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Encuentros ganados (matches).</w:t>
      </w:r>
    </w:p>
    <w:p w:rsidR="009B7258" w:rsidRPr="009B7258" w:rsidRDefault="009B7258" w:rsidP="009B7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Resultados del encuentro entre los equipos empatados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BALONCESTO</w:t>
      </w:r>
    </w:p>
    <w:p w:rsidR="009B7258" w:rsidRPr="009B7258" w:rsidRDefault="009B7258" w:rsidP="009B7258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equipo estará integrado por un mínimo de 8 jugadores y un máximo de 12.</w:t>
      </w:r>
    </w:p>
    <w:p w:rsidR="009B7258" w:rsidRPr="009B7258" w:rsidRDefault="009B7258" w:rsidP="009B7258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aplicarán las reglas oficiales para este deporte.</w:t>
      </w:r>
    </w:p>
    <w:p w:rsidR="009B7258" w:rsidRPr="009B7258" w:rsidRDefault="009B7258" w:rsidP="009B7258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En Baloncesto se jugarán dos tiempos con 5 minutos de descanso: </w:t>
      </w:r>
    </w:p>
    <w:p w:rsidR="009B7258" w:rsidRPr="009B7258" w:rsidRDefault="009B7258" w:rsidP="009B7258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20 minutos para el Masculino</w:t>
      </w:r>
    </w:p>
    <w:p w:rsidR="009B7258" w:rsidRPr="009B7258" w:rsidRDefault="009B7258" w:rsidP="009B7258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15 minutos para el Femenino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VOLEIBOL</w:t>
      </w:r>
    </w:p>
    <w:p w:rsidR="009B7258" w:rsidRPr="009B7258" w:rsidRDefault="009B7258" w:rsidP="009B7258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equipo estará integrado por un mínimo de 8 jugadores y un máximo de 12</w:t>
      </w:r>
    </w:p>
    <w:p w:rsidR="009B7258" w:rsidRPr="009B7258" w:rsidRDefault="009B7258" w:rsidP="009B7258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aplicarán las reglas oficiales para este deporte</w:t>
      </w:r>
    </w:p>
    <w:p w:rsidR="009B7258" w:rsidRPr="009B7258" w:rsidRDefault="009B7258" w:rsidP="009B7258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jugarán 3 sets a ganar 2 (en ambos sexos), por el Sistema Rally Point, a 25 tantos cada uno.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VOLEIBOL DE PLAYA (M y F)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equipo estará integrado por dos atletas y se competirá por las reglas oficiales de este deporte.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BÉISBOL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Los equipos estarán integrados por 12 jugadores como mínimo y 20 como máximo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Los juegos serán a 7 entradas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con bateador designado y con bate de aluminio o de madera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La competencia se regirá por las reglas oficiales de este deporte y por las que se acuerden en el terreno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empate, se procederá de la siguiente manera:</w:t>
      </w:r>
    </w:p>
    <w:p w:rsidR="009B7258" w:rsidRPr="009B7258" w:rsidRDefault="009B7258" w:rsidP="009B725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entre facultades, se decide por los resultados del juego entre los equipos que las representan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FÚTBOL SALA</w:t>
      </w:r>
    </w:p>
    <w:p w:rsidR="009B7258" w:rsidRPr="009B7258" w:rsidRDefault="009B7258" w:rsidP="009B725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lastRenderedPageBreak/>
        <w:t>Cada equipo inscribirá a 10 jugadores como máximo y 8 como mínimo.</w:t>
      </w:r>
    </w:p>
    <w:p w:rsidR="009B7258" w:rsidRPr="009B7258" w:rsidRDefault="009B7258" w:rsidP="009B725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por las reglas oficiales de este deporte y las modificaciones que se adopten en el Congresillo Técnico</w:t>
      </w:r>
    </w:p>
    <w:p w:rsidR="009B7258" w:rsidRPr="009B7258" w:rsidRDefault="009B7258" w:rsidP="009B725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jugarán dos tiempos de 20 minutos y 5 de descanso.</w:t>
      </w:r>
    </w:p>
    <w:p w:rsidR="009B7258" w:rsidRPr="009B7258" w:rsidRDefault="009B7258" w:rsidP="009B725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empate, se procederá de la siguiente manera:</w:t>
      </w:r>
    </w:p>
    <w:p w:rsidR="009B7258" w:rsidRPr="009B7258" w:rsidRDefault="009B7258" w:rsidP="009B7258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entre facultades, se decide por los resultados del juego entre los equipos que las representan o por el gol </w:t>
      </w:r>
      <w:proofErr w:type="spellStart"/>
      <w:r w:rsidRPr="009B7258">
        <w:rPr>
          <w:rFonts w:ascii="Arial" w:eastAsia="Times New Roman" w:hAnsi="Arial" w:cs="Arial"/>
          <w:lang w:eastAsia="es-ES"/>
        </w:rPr>
        <w:t>average</w:t>
      </w:r>
      <w:proofErr w:type="spellEnd"/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 xml:space="preserve">FÚTBOL </w:t>
      </w:r>
    </w:p>
    <w:p w:rsidR="009B7258" w:rsidRPr="009B7258" w:rsidRDefault="009B7258" w:rsidP="009B725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equipo podrá inscribir hasta 15 jugadores y un mínimo de 12</w:t>
      </w:r>
    </w:p>
    <w:p w:rsidR="009B7258" w:rsidRPr="009B7258" w:rsidRDefault="009B7258" w:rsidP="009B725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por las reglas oficiales de este deporte y las modificaciones que se adopten en el Congresillo Técnico</w:t>
      </w:r>
    </w:p>
    <w:p w:rsidR="009B7258" w:rsidRPr="009B7258" w:rsidRDefault="009B7258" w:rsidP="009B725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jugarán dos tiempos de 30 minutos y 10 de descanso.</w:t>
      </w:r>
    </w:p>
    <w:p w:rsidR="009B7258" w:rsidRPr="009B7258" w:rsidRDefault="009B7258" w:rsidP="009B725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En caso de empate, se procederá de la siguiente manera:</w:t>
      </w:r>
    </w:p>
    <w:p w:rsidR="009B7258" w:rsidRPr="009B7258" w:rsidRDefault="009B7258" w:rsidP="009B725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entre facultades, se decide por los resultados del juego entre los equipos que las representan o por el gol </w:t>
      </w:r>
      <w:proofErr w:type="spellStart"/>
      <w:r w:rsidRPr="009B7258">
        <w:rPr>
          <w:rFonts w:ascii="Arial" w:eastAsia="Times New Roman" w:hAnsi="Arial" w:cs="Arial"/>
          <w:lang w:eastAsia="es-ES"/>
        </w:rPr>
        <w:t>average</w:t>
      </w:r>
      <w:proofErr w:type="spellEnd"/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KIKIMBOL</w:t>
      </w:r>
    </w:p>
    <w:p w:rsidR="009B7258" w:rsidRPr="009B7258" w:rsidRDefault="009B7258" w:rsidP="009B7258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equipo inscribirá a 10 jugadoras como máximo.</w:t>
      </w:r>
    </w:p>
    <w:p w:rsidR="009B7258" w:rsidRPr="009B7258" w:rsidRDefault="009B7258" w:rsidP="009B7258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Jugarán 7.</w:t>
      </w:r>
    </w:p>
    <w:p w:rsidR="009B7258" w:rsidRPr="009B7258" w:rsidRDefault="009B7258" w:rsidP="009B7258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a 5 entradas.</w:t>
      </w:r>
    </w:p>
    <w:p w:rsidR="009B7258" w:rsidRPr="009B7258" w:rsidRDefault="009B7258" w:rsidP="009B7258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aplicarán las reglas establecidas para este juego, más las regulaciones que se aprueben en el Congresillo Técnico.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MARATÓN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Se participará de forma individual, representando a la Facultad donde estudia.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Deben participar todos los estudiantes de la Universidad.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Obtendrán puntos los primeros 20 estudiantes de cada sexo en llegar a la meta.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Gana la Facultad que mayor puntuación acumule.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 xml:space="preserve">– La </w:t>
      </w:r>
      <w:r w:rsidRPr="009B7258">
        <w:rPr>
          <w:rFonts w:ascii="Arial" w:eastAsia="Times New Roman" w:hAnsi="Arial" w:cs="Arial"/>
          <w:b/>
          <w:bCs/>
          <w:lang w:eastAsia="es-ES"/>
        </w:rPr>
        <w:t>puntuación</w:t>
      </w:r>
      <w:r w:rsidRPr="009B7258">
        <w:rPr>
          <w:rFonts w:ascii="Arial" w:eastAsia="Times New Roman" w:hAnsi="Arial" w:cs="Arial"/>
          <w:lang w:eastAsia="es-ES"/>
        </w:rPr>
        <w:t xml:space="preserve"> se otorgará de la siguiente manera:</w:t>
      </w:r>
    </w:p>
    <w:p w:rsidR="009B7258" w:rsidRPr="009B7258" w:rsidRDefault="009B7258" w:rsidP="009B7258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Primer lugar: 20 puntos</w:t>
      </w:r>
    </w:p>
    <w:p w:rsidR="009B7258" w:rsidRPr="009B7258" w:rsidRDefault="009B7258" w:rsidP="009B7258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Segundo Lugar: 19 puntos</w:t>
      </w:r>
    </w:p>
    <w:p w:rsidR="009B7258" w:rsidRPr="009B7258" w:rsidRDefault="009B7258" w:rsidP="009B7258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Tercer lugar: 18 puntos (y así sucesivamente en orden descendente hasta el lugar 20).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TRACCIÓN DE LA SOGA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Se competirá por equipos (3 hembras y 3 varones) en un “todos contra todos”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– Se realizará un sorteo: los ganadores se enfrentarán por el primer lugar y los perdedores por el tercero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>DOMINÓ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por parejas, una de cada sexo en representación de cada Facultad, en un “todos contra todos”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jugará con el dominó de 55 fichas a 150 tantos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premia la pareja que más partidos gane.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premiará la Facultad que más puntos acumule.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competirá a ciento cincuenta tantos (puntos).</w:t>
      </w:r>
    </w:p>
    <w:p w:rsid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 xml:space="preserve">Puntuación: 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Primer lugar: 10 puntos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Segundo lugar: 7 puntos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Tercer lugar: 5 puntos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Cuarto lugar: 3 puntos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Quinto lugar: 2 puntos</w:t>
      </w:r>
    </w:p>
    <w:p w:rsidR="009B7258" w:rsidRPr="009B7258" w:rsidRDefault="009B7258" w:rsidP="009B7258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Sexto lugar: 1 punto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lastRenderedPageBreak/>
        <w:t>TRIATLÓN DE CAPACIDADES</w:t>
      </w:r>
    </w:p>
    <w:p w:rsidR="009B7258" w:rsidRPr="009B7258" w:rsidRDefault="009B7258" w:rsidP="009B725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Cada facultad inscribirá dos atletas por sexo</w:t>
      </w:r>
    </w:p>
    <w:p w:rsidR="009B7258" w:rsidRPr="009B7258" w:rsidRDefault="009B7258" w:rsidP="009B725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 competirá en tres modalidades:</w:t>
      </w:r>
    </w:p>
    <w:p w:rsidR="009B7258" w:rsidRPr="009B7258" w:rsidRDefault="009B7258" w:rsidP="009B725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Planchas (para hembras con apoyo de rodillas). Gana el que más haga</w:t>
      </w:r>
    </w:p>
    <w:p w:rsidR="009B7258" w:rsidRPr="009B7258" w:rsidRDefault="009B7258" w:rsidP="009B725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Salto largo sin impulso</w:t>
      </w:r>
    </w:p>
    <w:p w:rsidR="009B7258" w:rsidRPr="009B7258" w:rsidRDefault="009B7258" w:rsidP="009B7258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Lanzamiento de implemento</w:t>
      </w:r>
    </w:p>
    <w:p w:rsidR="009B7258" w:rsidRPr="009B7258" w:rsidRDefault="009B7258" w:rsidP="009B725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b/>
          <w:bCs/>
          <w:lang w:eastAsia="es-ES"/>
        </w:rPr>
        <w:t xml:space="preserve"> Puntuación: 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Primer lugar: 10 puntos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Segundo lugar: 7 puntos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Tercer lugar: 5 puntos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Cuarto lugar: 3 puntos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Quinto lugar: 2 puntos</w:t>
      </w:r>
    </w:p>
    <w:p w:rsidR="009B7258" w:rsidRPr="009B7258" w:rsidRDefault="009B7258" w:rsidP="009B7258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B7258">
        <w:rPr>
          <w:rFonts w:ascii="Arial" w:eastAsia="Times New Roman" w:hAnsi="Arial" w:cs="Arial"/>
          <w:lang w:eastAsia="es-ES"/>
        </w:rPr>
        <w:t>Sexto lugar: 1 punto</w:t>
      </w:r>
    </w:p>
    <w:p w:rsidR="007772FC" w:rsidRPr="009B7258" w:rsidRDefault="007772FC" w:rsidP="009B7258">
      <w:pPr>
        <w:spacing w:after="0" w:line="240" w:lineRule="auto"/>
        <w:jc w:val="both"/>
        <w:rPr>
          <w:rFonts w:ascii="Arial" w:hAnsi="Arial" w:cs="Arial"/>
        </w:rPr>
      </w:pPr>
    </w:p>
    <w:sectPr w:rsidR="007772FC" w:rsidRPr="009B7258" w:rsidSect="00777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146"/>
      </v:shape>
    </w:pict>
  </w:numPicBullet>
  <w:abstractNum w:abstractNumId="0">
    <w:nsid w:val="0676062D"/>
    <w:multiLevelType w:val="multilevel"/>
    <w:tmpl w:val="4188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BE9"/>
    <w:multiLevelType w:val="multilevel"/>
    <w:tmpl w:val="7AE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0A25"/>
    <w:multiLevelType w:val="multilevel"/>
    <w:tmpl w:val="C8B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E0"/>
    <w:multiLevelType w:val="multilevel"/>
    <w:tmpl w:val="EC6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41B03"/>
    <w:multiLevelType w:val="multilevel"/>
    <w:tmpl w:val="E664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96776"/>
    <w:multiLevelType w:val="multilevel"/>
    <w:tmpl w:val="F18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93242"/>
    <w:multiLevelType w:val="multilevel"/>
    <w:tmpl w:val="81C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0666E"/>
    <w:multiLevelType w:val="multilevel"/>
    <w:tmpl w:val="A43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22A80"/>
    <w:multiLevelType w:val="multilevel"/>
    <w:tmpl w:val="402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54B1D"/>
    <w:multiLevelType w:val="multilevel"/>
    <w:tmpl w:val="ACB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95415"/>
    <w:multiLevelType w:val="multilevel"/>
    <w:tmpl w:val="D18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72BEE"/>
    <w:multiLevelType w:val="multilevel"/>
    <w:tmpl w:val="107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60F25"/>
    <w:multiLevelType w:val="multilevel"/>
    <w:tmpl w:val="783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73EFD"/>
    <w:multiLevelType w:val="multilevel"/>
    <w:tmpl w:val="7200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12993"/>
    <w:multiLevelType w:val="multilevel"/>
    <w:tmpl w:val="6A2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C1ECE"/>
    <w:multiLevelType w:val="multilevel"/>
    <w:tmpl w:val="04E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70478"/>
    <w:multiLevelType w:val="multilevel"/>
    <w:tmpl w:val="282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4307A"/>
    <w:multiLevelType w:val="multilevel"/>
    <w:tmpl w:val="ED5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605F3"/>
    <w:multiLevelType w:val="multilevel"/>
    <w:tmpl w:val="CE3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03602"/>
    <w:multiLevelType w:val="multilevel"/>
    <w:tmpl w:val="3CF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729B7"/>
    <w:multiLevelType w:val="multilevel"/>
    <w:tmpl w:val="126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D1722"/>
    <w:multiLevelType w:val="multilevel"/>
    <w:tmpl w:val="31E4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6048E"/>
    <w:multiLevelType w:val="multilevel"/>
    <w:tmpl w:val="C2A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92CB7"/>
    <w:multiLevelType w:val="multilevel"/>
    <w:tmpl w:val="50C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C5EBF"/>
    <w:multiLevelType w:val="multilevel"/>
    <w:tmpl w:val="0124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2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23"/>
  </w:num>
  <w:num w:numId="10">
    <w:abstractNumId w:val="17"/>
  </w:num>
  <w:num w:numId="11">
    <w:abstractNumId w:val="13"/>
  </w:num>
  <w:num w:numId="12">
    <w:abstractNumId w:val="8"/>
  </w:num>
  <w:num w:numId="13">
    <w:abstractNumId w:val="24"/>
  </w:num>
  <w:num w:numId="14">
    <w:abstractNumId w:val="14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0"/>
  </w:num>
  <w:num w:numId="20">
    <w:abstractNumId w:val="3"/>
  </w:num>
  <w:num w:numId="21">
    <w:abstractNumId w:val="2"/>
  </w:num>
  <w:num w:numId="22">
    <w:abstractNumId w:val="18"/>
  </w:num>
  <w:num w:numId="23">
    <w:abstractNumId w:val="22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7258"/>
    <w:rsid w:val="007772FC"/>
    <w:rsid w:val="009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B7258"/>
    <w:rPr>
      <w:b/>
      <w:bCs/>
    </w:rPr>
  </w:style>
  <w:style w:type="paragraph" w:styleId="Prrafodelista">
    <w:name w:val="List Paragraph"/>
    <w:basedOn w:val="Normal"/>
    <w:uiPriority w:val="34"/>
    <w:qFormat/>
    <w:rsid w:val="009B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1102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lcolome</dc:creator>
  <cp:keywords/>
  <dc:description/>
  <cp:lastModifiedBy>lcolome</cp:lastModifiedBy>
  <cp:revision>2</cp:revision>
  <dcterms:created xsi:type="dcterms:W3CDTF">2020-02-19T17:20:00Z</dcterms:created>
  <dcterms:modified xsi:type="dcterms:W3CDTF">2020-02-19T17:29:00Z</dcterms:modified>
</cp:coreProperties>
</file>